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C3" w:rsidRDefault="00C70CC3">
      <w:pPr>
        <w:rPr>
          <w:sz w:val="32"/>
          <w:szCs w:val="32"/>
        </w:rPr>
      </w:pPr>
    </w:p>
    <w:p w:rsidR="00C70CC3" w:rsidRPr="00C70CC3" w:rsidRDefault="00C70CC3" w:rsidP="00C70CC3">
      <w:pPr>
        <w:rPr>
          <w:sz w:val="32"/>
          <w:szCs w:val="32"/>
        </w:rPr>
      </w:pPr>
    </w:p>
    <w:p w:rsidR="00C70CC3" w:rsidRDefault="00C70CC3" w:rsidP="00C70CC3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9. třída 14. 4. – 20. 4. 2020</w:t>
      </w:r>
    </w:p>
    <w:p w:rsidR="00C70CC3" w:rsidRDefault="00C70CC3" w:rsidP="00C70CC3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otázky:</w:t>
      </w:r>
    </w:p>
    <w:p w:rsidR="00C70CC3" w:rsidRDefault="00C70CC3" w:rsidP="00C70C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Zapiš potravní řetězec na louce a druhý potravní řetězec v rybníce.</w:t>
      </w:r>
    </w:p>
    <w:p w:rsidR="00C70CC3" w:rsidRDefault="00C70CC3" w:rsidP="00C70C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Uveď příklad potravní pyramidy.</w:t>
      </w:r>
    </w:p>
    <w:p w:rsidR="00C70CC3" w:rsidRDefault="00C70CC3" w:rsidP="00C70CC3">
      <w:pPr>
        <w:rPr>
          <w:sz w:val="32"/>
          <w:szCs w:val="32"/>
        </w:rPr>
      </w:pPr>
    </w:p>
    <w:p w:rsidR="00C70CC3" w:rsidRDefault="00C70CC3" w:rsidP="00C70CC3">
      <w:pPr>
        <w:rPr>
          <w:sz w:val="32"/>
          <w:szCs w:val="32"/>
        </w:rPr>
      </w:pPr>
    </w:p>
    <w:p w:rsidR="00C70CC3" w:rsidRPr="00C70CC3" w:rsidRDefault="00C70CC3" w:rsidP="00C70CC3">
      <w:pPr>
        <w:rPr>
          <w:sz w:val="32"/>
          <w:szCs w:val="32"/>
        </w:rPr>
      </w:pPr>
    </w:p>
    <w:p w:rsidR="00C70CC3" w:rsidRDefault="00C70CC3" w:rsidP="00C70CC3">
      <w:pPr>
        <w:tabs>
          <w:tab w:val="left" w:pos="2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Nový zápis do sešitu:</w:t>
      </w:r>
    </w:p>
    <w:p w:rsidR="00C70CC3" w:rsidRDefault="00C70CC3" w:rsidP="00C70CC3">
      <w:pPr>
        <w:tabs>
          <w:tab w:val="left" w:pos="2520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Skleníkový efekt</w:t>
      </w:r>
    </w:p>
    <w:p w:rsidR="00C70CC3" w:rsidRDefault="00C70CC3" w:rsidP="00C70CC3">
      <w:pPr>
        <w:tabs>
          <w:tab w:val="left" w:pos="2520"/>
        </w:tabs>
        <w:rPr>
          <w:sz w:val="32"/>
          <w:szCs w:val="32"/>
        </w:rPr>
      </w:pPr>
      <w:r>
        <w:rPr>
          <w:sz w:val="32"/>
          <w:szCs w:val="32"/>
        </w:rPr>
        <w:t>FOSILNÍ PALIVA = uhlí, ropa, zemní plyn = přeměněná těla rostlin, která energii získala při FOTOSYNTÉZE (přeměna anorganických látek – oxidu uhličitého a vody – na organické za přítomnosti světla a chlorofylu).</w:t>
      </w:r>
    </w:p>
    <w:p w:rsidR="00C70CC3" w:rsidRDefault="00C70CC3" w:rsidP="00C70CC3">
      <w:pPr>
        <w:tabs>
          <w:tab w:val="left" w:pos="2520"/>
        </w:tabs>
        <w:rPr>
          <w:sz w:val="32"/>
          <w:szCs w:val="32"/>
        </w:rPr>
      </w:pPr>
      <w:r>
        <w:rPr>
          <w:sz w:val="32"/>
          <w:szCs w:val="32"/>
        </w:rPr>
        <w:t>Při spalování fosilních paliv se do OVZDUŠÍ uvolňuje zpátky velké množství oxidu uhličitého</w:t>
      </w:r>
      <w:r w:rsidR="00CB31D5">
        <w:rPr>
          <w:sz w:val="32"/>
          <w:szCs w:val="32"/>
        </w:rPr>
        <w:t>, který se SHROMAŽĎUJE V ATMOSFÉŘE a brání vyzařování PŘEBYTEČNÉ TEPELNÉ ENERGIE zemského povrchu do vesmíru.</w:t>
      </w:r>
    </w:p>
    <w:p w:rsidR="00CB31D5" w:rsidRDefault="00CB31D5" w:rsidP="00C70CC3">
      <w:pPr>
        <w:tabs>
          <w:tab w:val="left" w:pos="2520"/>
        </w:tabs>
        <w:rPr>
          <w:sz w:val="32"/>
          <w:szCs w:val="32"/>
        </w:rPr>
      </w:pPr>
      <w:r>
        <w:rPr>
          <w:sz w:val="32"/>
          <w:szCs w:val="32"/>
        </w:rPr>
        <w:t xml:space="preserve">To vede ke ZVYŠOVÁNÍ </w:t>
      </w:r>
      <w:proofErr w:type="spellStart"/>
      <w:r>
        <w:rPr>
          <w:sz w:val="32"/>
          <w:szCs w:val="32"/>
        </w:rPr>
        <w:t>PRůMĚRNÉ</w:t>
      </w:r>
      <w:proofErr w:type="spellEnd"/>
      <w:r>
        <w:rPr>
          <w:sz w:val="32"/>
          <w:szCs w:val="32"/>
        </w:rPr>
        <w:t xml:space="preserve"> TEPLOTY na Zemi a tím ke ZMĚNÁM KLIMATU.</w:t>
      </w:r>
    </w:p>
    <w:p w:rsidR="00C70CC3" w:rsidRPr="00C70CC3" w:rsidRDefault="00C70CC3" w:rsidP="00C70CC3">
      <w:pPr>
        <w:tabs>
          <w:tab w:val="left" w:pos="2520"/>
        </w:tabs>
        <w:rPr>
          <w:sz w:val="32"/>
          <w:szCs w:val="32"/>
        </w:rPr>
      </w:pPr>
      <w:bookmarkStart w:id="0" w:name="_GoBack"/>
      <w:bookmarkEnd w:id="0"/>
    </w:p>
    <w:p w:rsidR="00C44532" w:rsidRPr="00C70CC3" w:rsidRDefault="00C70CC3" w:rsidP="00C70CC3">
      <w:pPr>
        <w:tabs>
          <w:tab w:val="left" w:pos="25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C44532" w:rsidRPr="00C70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4A4"/>
    <w:multiLevelType w:val="hybridMultilevel"/>
    <w:tmpl w:val="AD4E24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C3"/>
    <w:rsid w:val="00862AE0"/>
    <w:rsid w:val="00C70CC3"/>
    <w:rsid w:val="00CB31D5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56F8F-19AE-418D-A991-AFAC4ED4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2020-04-13T14:11:00Z</dcterms:created>
  <dcterms:modified xsi:type="dcterms:W3CDTF">2020-04-13T14:27:00Z</dcterms:modified>
</cp:coreProperties>
</file>