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CF5356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9. třída úkoly 27. 4. – 1. 5. 2020</w:t>
      </w:r>
    </w:p>
    <w:p w:rsidR="00CF5356" w:rsidRDefault="00CF5356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otázka do sešitu:</w:t>
      </w:r>
    </w:p>
    <w:p w:rsidR="00CF5356" w:rsidRDefault="00CF5356">
      <w:pPr>
        <w:rPr>
          <w:sz w:val="32"/>
          <w:szCs w:val="32"/>
        </w:rPr>
      </w:pPr>
      <w:r>
        <w:rPr>
          <w:sz w:val="32"/>
          <w:szCs w:val="32"/>
        </w:rPr>
        <w:t>Co je „ ozonová díra“, jak vzniká, jaké vlivy má na živé organismy?</w:t>
      </w:r>
    </w:p>
    <w:p w:rsidR="00CF5356" w:rsidRDefault="00CF5356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látka zapsat do sešitu:</w:t>
      </w:r>
    </w:p>
    <w:p w:rsidR="00CF5356" w:rsidRDefault="00CF5356">
      <w:pPr>
        <w:rPr>
          <w:b/>
          <w:sz w:val="32"/>
          <w:szCs w:val="32"/>
        </w:rPr>
      </w:pPr>
    </w:p>
    <w:p w:rsidR="00CF5356" w:rsidRDefault="00CF5356">
      <w:pPr>
        <w:rPr>
          <w:b/>
          <w:sz w:val="32"/>
          <w:szCs w:val="32"/>
        </w:rPr>
      </w:pPr>
      <w:r>
        <w:rPr>
          <w:b/>
          <w:sz w:val="32"/>
          <w:szCs w:val="32"/>
        </w:rPr>
        <w:t>Biotické podmínky životního prostředí (</w:t>
      </w:r>
      <w:proofErr w:type="spellStart"/>
      <w:proofErr w:type="gramStart"/>
      <w:r>
        <w:rPr>
          <w:b/>
          <w:sz w:val="32"/>
          <w:szCs w:val="32"/>
        </w:rPr>
        <w:t>uč</w:t>
      </w:r>
      <w:proofErr w:type="gramEnd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</w:rPr>
        <w:t>str</w:t>
      </w:r>
      <w:proofErr w:type="spellEnd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91)</w:t>
      </w:r>
    </w:p>
    <w:p w:rsidR="00CF5356" w:rsidRDefault="00CF5356">
      <w:pPr>
        <w:rPr>
          <w:sz w:val="32"/>
          <w:szCs w:val="32"/>
        </w:rPr>
      </w:pPr>
      <w:r>
        <w:rPr>
          <w:sz w:val="32"/>
          <w:szCs w:val="32"/>
        </w:rPr>
        <w:t>Jedinec – základní jednotka živých složek prostředí (kopretina, žížala, zajíc,…).</w:t>
      </w:r>
    </w:p>
    <w:p w:rsidR="00CF5356" w:rsidRDefault="00CF5356">
      <w:pPr>
        <w:rPr>
          <w:sz w:val="32"/>
          <w:szCs w:val="32"/>
        </w:rPr>
      </w:pPr>
      <w:r>
        <w:rPr>
          <w:sz w:val="32"/>
          <w:szCs w:val="32"/>
        </w:rPr>
        <w:t>Populace – více jedinců stejného druhu žijících v určité oblasti ve stejném čase (všechny mšice na 1 stromě).</w:t>
      </w:r>
    </w:p>
    <w:p w:rsidR="00CF5356" w:rsidRDefault="00CF5356">
      <w:pPr>
        <w:rPr>
          <w:sz w:val="32"/>
          <w:szCs w:val="32"/>
        </w:rPr>
      </w:pPr>
      <w:r>
        <w:rPr>
          <w:sz w:val="32"/>
          <w:szCs w:val="32"/>
        </w:rPr>
        <w:t>Nika – prostor každého jedince ve společenství ostatních organismů.</w:t>
      </w:r>
    </w:p>
    <w:p w:rsidR="001B0EA1" w:rsidRDefault="001B0EA1">
      <w:pPr>
        <w:rPr>
          <w:sz w:val="32"/>
          <w:szCs w:val="32"/>
        </w:rPr>
      </w:pPr>
      <w:r>
        <w:rPr>
          <w:sz w:val="32"/>
          <w:szCs w:val="32"/>
        </w:rPr>
        <w:t xml:space="preserve">Potravní vztahy. –  Konkurence – dvě populace mají stejný zdroj </w:t>
      </w:r>
      <w:proofErr w:type="gramStart"/>
      <w:r>
        <w:rPr>
          <w:sz w:val="32"/>
          <w:szCs w:val="32"/>
        </w:rPr>
        <w:t>potravy ( lvi</w:t>
      </w:r>
      <w:proofErr w:type="gramEnd"/>
      <w:r>
        <w:rPr>
          <w:sz w:val="32"/>
          <w:szCs w:val="32"/>
        </w:rPr>
        <w:t xml:space="preserve"> a hyeny, …)</w:t>
      </w:r>
    </w:p>
    <w:p w:rsidR="001B0EA1" w:rsidRDefault="001B0EA1" w:rsidP="001B0E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Parazitismus – jeden organismus žije na úkor druhého organismu (jmelí-strom, tasemnice-pes,…)</w:t>
      </w:r>
    </w:p>
    <w:p w:rsidR="001B0EA1" w:rsidRDefault="001B0EA1" w:rsidP="001B0E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Predace</w:t>
      </w:r>
      <w:proofErr w:type="gramEnd"/>
      <w:r>
        <w:rPr>
          <w:sz w:val="32"/>
          <w:szCs w:val="32"/>
        </w:rPr>
        <w:t xml:space="preserve"> –</w:t>
      </w:r>
      <w:proofErr w:type="gramStart"/>
      <w:r>
        <w:rPr>
          <w:sz w:val="32"/>
          <w:szCs w:val="32"/>
        </w:rPr>
        <w:t>predátor</w:t>
      </w:r>
      <w:proofErr w:type="gramEnd"/>
      <w:r>
        <w:rPr>
          <w:sz w:val="32"/>
          <w:szCs w:val="32"/>
        </w:rPr>
        <w:t xml:space="preserve"> loví kořist (vlk-srnec,…)</w:t>
      </w:r>
    </w:p>
    <w:p w:rsidR="001B0EA1" w:rsidRDefault="001B0EA1" w:rsidP="001B0E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Symbióza</w:t>
      </w:r>
      <w:proofErr w:type="gramEnd"/>
      <w:r>
        <w:rPr>
          <w:sz w:val="32"/>
          <w:szCs w:val="32"/>
        </w:rPr>
        <w:t xml:space="preserve"> –</w:t>
      </w:r>
      <w:proofErr w:type="gramStart"/>
      <w:r>
        <w:rPr>
          <w:sz w:val="32"/>
          <w:szCs w:val="32"/>
        </w:rPr>
        <w:t>vzájemně</w:t>
      </w:r>
      <w:proofErr w:type="gramEnd"/>
      <w:r>
        <w:rPr>
          <w:sz w:val="32"/>
          <w:szCs w:val="32"/>
        </w:rPr>
        <w:t xml:space="preserve"> prospěšné soužití dvou organismů (mravenci-mšice, jetel-hlízkovité bakterie na jeho kořeni, …).</w:t>
      </w:r>
    </w:p>
    <w:p w:rsidR="001B0EA1" w:rsidRPr="001B0EA1" w:rsidRDefault="001B0EA1" w:rsidP="001B0EA1">
      <w:pPr>
        <w:rPr>
          <w:sz w:val="32"/>
          <w:szCs w:val="32"/>
        </w:rPr>
      </w:pPr>
      <w:r>
        <w:rPr>
          <w:sz w:val="32"/>
          <w:szCs w:val="32"/>
        </w:rPr>
        <w:t>EKOSYSTÉM = soubor živých populací a neživých složek přírody na určitém území a vzájemné vztahy mezi nimi.</w:t>
      </w:r>
      <w:bookmarkStart w:id="0" w:name="_GoBack"/>
      <w:bookmarkEnd w:id="0"/>
    </w:p>
    <w:p w:rsidR="00CF5356" w:rsidRDefault="00CF5356">
      <w:pPr>
        <w:rPr>
          <w:sz w:val="32"/>
          <w:szCs w:val="32"/>
        </w:rPr>
      </w:pPr>
    </w:p>
    <w:p w:rsidR="00CF5356" w:rsidRPr="00CF5356" w:rsidRDefault="00CF5356">
      <w:pPr>
        <w:rPr>
          <w:sz w:val="32"/>
          <w:szCs w:val="32"/>
        </w:rPr>
      </w:pPr>
    </w:p>
    <w:sectPr w:rsidR="00CF5356" w:rsidRPr="00CF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C1495"/>
    <w:multiLevelType w:val="hybridMultilevel"/>
    <w:tmpl w:val="DB549F0E"/>
    <w:lvl w:ilvl="0" w:tplc="ED542EC6">
      <w:start w:val="2"/>
      <w:numFmt w:val="bullet"/>
      <w:lvlText w:val="-"/>
      <w:lvlJc w:val="left"/>
      <w:pPr>
        <w:ind w:left="25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56"/>
    <w:rsid w:val="001B0EA1"/>
    <w:rsid w:val="00862AE0"/>
    <w:rsid w:val="00CF5356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9F967-60F9-4D31-B12D-947A581B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2020-04-26T14:16:00Z</dcterms:created>
  <dcterms:modified xsi:type="dcterms:W3CDTF">2020-04-26T14:35:00Z</dcterms:modified>
</cp:coreProperties>
</file>