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BA" w:rsidRDefault="00E56EBA">
      <w:pPr>
        <w:rPr>
          <w:b/>
        </w:rPr>
      </w:pPr>
      <w:r>
        <w:rPr>
          <w:b/>
        </w:rPr>
        <w:t xml:space="preserve">Dodatek </w:t>
      </w:r>
      <w:r w:rsidR="00C36D53">
        <w:rPr>
          <w:b/>
        </w:rPr>
        <w:t xml:space="preserve">č. 1 </w:t>
      </w:r>
    </w:p>
    <w:p w:rsidR="00C36D53" w:rsidRDefault="00C36D53">
      <w:pPr>
        <w:rPr>
          <w:b/>
        </w:rPr>
      </w:pPr>
      <w:r>
        <w:rPr>
          <w:b/>
        </w:rPr>
        <w:t>Platnost od 1. září 2021</w:t>
      </w:r>
    </w:p>
    <w:p w:rsidR="00E56EBA" w:rsidRDefault="00E56EBA">
      <w:pPr>
        <w:rPr>
          <w:b/>
        </w:rPr>
      </w:pPr>
    </w:p>
    <w:p w:rsidR="00A37974" w:rsidRDefault="00A37974">
      <w:r w:rsidRPr="00A37974">
        <w:rPr>
          <w:b/>
        </w:rPr>
        <w:t>Jazyková příprava dětí s nedostatečnou znalostí českého jazyka</w:t>
      </w:r>
      <w:r>
        <w:t xml:space="preserve"> </w:t>
      </w:r>
    </w:p>
    <w:p w:rsidR="00D16C63" w:rsidRDefault="00A37974">
      <w:r>
        <w:t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zajištění plynulého přechodu do základního vzdělávání.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Při přechodu na základní školu by děti s nedostatečnou znalostí českého jazyka měly mít takové jazykové a sociokulturní kompetence v českém jazyce, které jim umožní se zapojit do výuky a dosáhnout školního úspěchu. 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mateřské školy</w:t>
      </w:r>
      <w:r w:rsidR="00266610">
        <w:t>.</w:t>
      </w:r>
    </w:p>
    <w:p w:rsidR="00266610" w:rsidRDefault="00266610"/>
    <w:p w:rsidR="00266610" w:rsidRDefault="00266610">
      <w:r>
        <w:t>Ing. Josef Pavlica, ředitel školy</w:t>
      </w:r>
      <w:bookmarkStart w:id="0" w:name="_GoBack"/>
      <w:bookmarkEnd w:id="0"/>
    </w:p>
    <w:sectPr w:rsidR="00266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74"/>
    <w:rsid w:val="00266610"/>
    <w:rsid w:val="00505A0B"/>
    <w:rsid w:val="00A37974"/>
    <w:rsid w:val="00C36D53"/>
    <w:rsid w:val="00D16C63"/>
    <w:rsid w:val="00E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BB86"/>
  <w15:chartTrackingRefBased/>
  <w15:docId w15:val="{09328D7F-E65C-4C8A-A5D7-1227E0CC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2021-09-06T08:38:00Z</cp:lastPrinted>
  <dcterms:created xsi:type="dcterms:W3CDTF">2021-09-03T07:07:00Z</dcterms:created>
  <dcterms:modified xsi:type="dcterms:W3CDTF">2021-09-06T08:39:00Z</dcterms:modified>
</cp:coreProperties>
</file>